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pStyle w:val="Heading1"/>
        <w:keepNext w:val="0"/>
        <w:keepLines w:val="0"/>
        <w:shd w:fill="ffffff" w:val="clear"/>
        <w:spacing w:before="480" w:line="348" w:lineRule="auto"/>
        <w:jc w:val="center"/>
        <w:rPr>
          <w:rFonts w:ascii="Montserrat" w:cs="Montserrat" w:eastAsia="Montserrat" w:hAnsi="Montserrat"/>
          <w:b w:val="1"/>
        </w:rPr>
      </w:pPr>
      <w:bookmarkStart w:colFirst="0" w:colLast="0" w:name="_wgqo6mmmwsg" w:id="0"/>
      <w:bookmarkEnd w:id="0"/>
      <w:r w:rsidDel="00000000" w:rsidR="00000000" w:rsidRPr="00000000">
        <w:rPr>
          <w:rFonts w:ascii="Helvetica Neue" w:cs="Helvetica Neue" w:eastAsia="Helvetica Neue" w:hAnsi="Helvetica Neue"/>
          <w:b w:val="1"/>
          <w:color w:val="222222"/>
          <w:sz w:val="46"/>
          <w:szCs w:val="46"/>
          <w:rtl w:val="0"/>
        </w:rPr>
        <w:t xml:space="preserve">FARFETCH: Cómo usar zapatillas con calcetines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jc w:val="both"/>
        <w:rPr>
          <w:rFonts w:ascii="Montserrat" w:cs="Montserrat" w:eastAsia="Montserrat" w:hAnsi="Montserrat"/>
          <w:b w:val="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jc w:val="both"/>
        <w:rPr>
          <w:rFonts w:ascii="Helvetica Neue" w:cs="Helvetica Neue" w:eastAsia="Helvetica Neue" w:hAnsi="Helvetica Neue"/>
          <w:color w:val="222222"/>
          <w:sz w:val="21"/>
          <w:szCs w:val="21"/>
        </w:rPr>
      </w:pPr>
      <w:r w:rsidDel="00000000" w:rsidR="00000000" w:rsidRPr="00000000">
        <w:rPr>
          <w:rFonts w:ascii="Montserrat" w:cs="Montserrat" w:eastAsia="Montserrat" w:hAnsi="Montserrat"/>
          <w:b w:val="1"/>
          <w:rtl w:val="0"/>
        </w:rPr>
        <w:t xml:space="preserve">Ciudad de México, agosto de 2022.-</w:t>
      </w:r>
      <w:r w:rsidDel="00000000" w:rsidR="00000000" w:rsidRPr="00000000">
        <w:rPr>
          <w:rFonts w:ascii="Montserrat" w:cs="Montserrat" w:eastAsia="Montserrat" w:hAnsi="Montserrat"/>
          <w:rtl w:val="0"/>
        </w:rPr>
        <w:t xml:space="preserve"> </w:t>
      </w:r>
      <w:r w:rsidDel="00000000" w:rsidR="00000000" w:rsidRPr="00000000">
        <w:rPr>
          <w:rFonts w:ascii="Helvetica Neue" w:cs="Helvetica Neue" w:eastAsia="Helvetica Neue" w:hAnsi="Helvetica Neue"/>
          <w:color w:val="222222"/>
          <w:sz w:val="21"/>
          <w:szCs w:val="21"/>
          <w:rtl w:val="0"/>
        </w:rPr>
        <w:t xml:space="preserve">Pueden tener un eslógan de </w:t>
      </w:r>
      <w:hyperlink r:id="rId6">
        <w:r w:rsidDel="00000000" w:rsidR="00000000" w:rsidRPr="00000000">
          <w:rPr>
            <w:rFonts w:ascii="Helvetica Neue" w:cs="Helvetica Neue" w:eastAsia="Helvetica Neue" w:hAnsi="Helvetica Neue"/>
            <w:color w:val="222222"/>
            <w:sz w:val="21"/>
            <w:szCs w:val="21"/>
            <w:u w:val="single"/>
            <w:rtl w:val="0"/>
          </w:rPr>
          <w:t xml:space="preserve">GANNI</w:t>
        </w:r>
      </w:hyperlink>
      <w:r w:rsidDel="00000000" w:rsidR="00000000" w:rsidRPr="00000000">
        <w:rPr>
          <w:rFonts w:ascii="Helvetica Neue" w:cs="Helvetica Neue" w:eastAsia="Helvetica Neue" w:hAnsi="Helvetica Neue"/>
          <w:color w:val="222222"/>
          <w:sz w:val="21"/>
          <w:szCs w:val="21"/>
          <w:rtl w:val="0"/>
        </w:rPr>
        <w:t xml:space="preserve">, un logotipo de </w:t>
      </w:r>
      <w:hyperlink r:id="rId7">
        <w:r w:rsidDel="00000000" w:rsidR="00000000" w:rsidRPr="00000000">
          <w:rPr>
            <w:rFonts w:ascii="Helvetica Neue" w:cs="Helvetica Neue" w:eastAsia="Helvetica Neue" w:hAnsi="Helvetica Neue"/>
            <w:color w:val="222222"/>
            <w:sz w:val="21"/>
            <w:szCs w:val="21"/>
            <w:u w:val="single"/>
            <w:rtl w:val="0"/>
          </w:rPr>
          <w:t xml:space="preserve">Gucci</w:t>
        </w:r>
      </w:hyperlink>
      <w:r w:rsidDel="00000000" w:rsidR="00000000" w:rsidRPr="00000000">
        <w:rPr>
          <w:rFonts w:ascii="Helvetica Neue" w:cs="Helvetica Neue" w:eastAsia="Helvetica Neue" w:hAnsi="Helvetica Neue"/>
          <w:color w:val="222222"/>
          <w:sz w:val="21"/>
          <w:szCs w:val="21"/>
          <w:rtl w:val="0"/>
        </w:rPr>
        <w:t xml:space="preserve"> o quizás uno de los volantes característicos de </w:t>
      </w:r>
      <w:hyperlink r:id="rId8">
        <w:r w:rsidDel="00000000" w:rsidR="00000000" w:rsidRPr="00000000">
          <w:rPr>
            <w:rFonts w:ascii="Helvetica Neue" w:cs="Helvetica Neue" w:eastAsia="Helvetica Neue" w:hAnsi="Helvetica Neue"/>
            <w:color w:val="222222"/>
            <w:sz w:val="21"/>
            <w:szCs w:val="21"/>
            <w:u w:val="single"/>
            <w:rtl w:val="0"/>
          </w:rPr>
          <w:t xml:space="preserve">Nº21</w:t>
        </w:r>
      </w:hyperlink>
      <w:r w:rsidDel="00000000" w:rsidR="00000000" w:rsidRPr="00000000">
        <w:rPr>
          <w:rFonts w:ascii="Helvetica Neue" w:cs="Helvetica Neue" w:eastAsia="Helvetica Neue" w:hAnsi="Helvetica Neue"/>
          <w:color w:val="222222"/>
          <w:sz w:val="21"/>
          <w:szCs w:val="21"/>
          <w:rtl w:val="0"/>
        </w:rPr>
        <w:t xml:space="preserve">: ¿quién dijo que los calcetines tenían que ser aburridos? Todo lo contrario, son un accesorio clave para cualquier atuendo, añaden un toque informal a los zapatos más elegantes y te permiten usar tus sandalias favoritas incluso cuando está lloviendo. Sin embargo, olvídate de las típicas sandalias de papá con tiras autoadherentes y calcetines de rombos, solo los mejores modelos de calzado de diseñador quedan bien con un buen par de calcetines. Sigue leyendo y descubre los tips de FARFETCH de lo que se debe y no se debe hacer para seguir esta tendencia. El resto depende de ti y de tu creatividad a la hora de combinar tu calzado.</w:t>
      </w:r>
    </w:p>
    <w:p w:rsidR="00000000" w:rsidDel="00000000" w:rsidP="00000000" w:rsidRDefault="00000000" w:rsidRPr="00000000" w14:paraId="00000004">
      <w:pPr>
        <w:jc w:val="both"/>
        <w:rPr>
          <w:rFonts w:ascii="Helvetica Neue" w:cs="Helvetica Neue" w:eastAsia="Helvetica Neue" w:hAnsi="Helvetica Neue"/>
          <w:color w:val="222222"/>
          <w:sz w:val="21"/>
          <w:szCs w:val="21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jc w:val="both"/>
        <w:rPr>
          <w:rFonts w:ascii="Helvetica Neue" w:cs="Helvetica Neue" w:eastAsia="Helvetica Neue" w:hAnsi="Helvetica Neue"/>
          <w:color w:val="222222"/>
          <w:sz w:val="21"/>
          <w:szCs w:val="21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1"/>
          <w:szCs w:val="21"/>
          <w:rtl w:val="0"/>
        </w:rPr>
        <w:t xml:space="preserve">Recuerda que en FARFETCH puedes encontrar una increíble variedad de zapatos y calcetines de  diseñador, que llegarán a la puerta de tu casa desde cualquier parte del mundo con tasas fijas de importación y en paquetes reciclados y reciclables.  No esperes más a ser la sensación del momento con combinaciones increíbles y creatividad en tus looks.</w:t>
      </w:r>
    </w:p>
    <w:p w:rsidR="00000000" w:rsidDel="00000000" w:rsidP="00000000" w:rsidRDefault="00000000" w:rsidRPr="00000000" w14:paraId="00000006">
      <w:pPr>
        <w:shd w:fill="ffffff" w:val="clear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1"/>
          <w:szCs w:val="21"/>
          <w:rtl w:val="0"/>
        </w:rPr>
        <w:t xml:space="preserve">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shd w:fill="ffffff" w:val="clear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Montserrat" w:cs="Montserrat" w:eastAsia="Montserrat" w:hAnsi="Montserrat"/>
        </w:rPr>
        <w:drawing>
          <wp:inline distB="114300" distT="114300" distL="114300" distR="114300">
            <wp:extent cx="5731200" cy="3822700"/>
            <wp:effectExtent b="0" l="0" r="0" t="0"/>
            <wp:docPr id="3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822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shd w:fill="ffffff" w:val="clear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shd w:fill="ffffff" w:val="clear"/>
        <w:jc w:val="both"/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NO DEBES pasar por alto las zapatillas de fiesta adornadas de </w:t>
      </w:r>
      <w:hyperlink r:id="rId10">
        <w:r w:rsidDel="00000000" w:rsidR="00000000" w:rsidRPr="00000000">
          <w:rPr>
            <w:rFonts w:ascii="Helvetica Neue" w:cs="Helvetica Neue" w:eastAsia="Helvetica Neue" w:hAnsi="Helvetica Neue"/>
            <w:color w:val="222222"/>
            <w:sz w:val="24"/>
            <w:szCs w:val="24"/>
            <w:u w:val="single"/>
            <w:rtl w:val="0"/>
          </w:rPr>
          <w:t xml:space="preserve">Miu Miu</w:t>
        </w:r>
      </w:hyperlink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. Si bien son espectaculares por sí solas, agregar un par de calcetines sencillos en un tono lila, por ejemplo, te pone un paso adelante de las demás seguidoras de la moda.</w:t>
      </w:r>
    </w:p>
    <w:p w:rsidR="00000000" w:rsidDel="00000000" w:rsidP="00000000" w:rsidRDefault="00000000" w:rsidRPr="00000000" w14:paraId="0000000A">
      <w:pPr>
        <w:shd w:fill="ffffff" w:val="clear"/>
        <w:jc w:val="both"/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0B">
      <w:pPr>
        <w:shd w:fill="ffffff" w:val="clear"/>
        <w:jc w:val="both"/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0C">
      <w:pPr>
        <w:shd w:fill="ffffff" w:val="clear"/>
        <w:jc w:val="both"/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</w:rPr>
        <w:drawing>
          <wp:inline distB="114300" distT="114300" distL="114300" distR="114300">
            <wp:extent cx="5731200" cy="1625600"/>
            <wp:effectExtent b="0" l="0" r="0" t="0"/>
            <wp:docPr descr="Zapatillas con calcetines" id="9" name="image9.jpg"/>
            <a:graphic>
              <a:graphicData uri="http://schemas.openxmlformats.org/drawingml/2006/picture">
                <pic:pic>
                  <pic:nvPicPr>
                    <pic:cNvPr descr="Zapatillas con calcetines" id="0" name="image9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625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begin"/>
        <w:instrText xml:space="preserve"> HYPERLINK "https://www.farfetch.com/mx/shopping/women/pumps-1/items.aspx"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shd w:fill="ffffff" w:val="clear"/>
        <w:jc w:val="center"/>
        <w:rPr>
          <w:rFonts w:ascii="Helvetica Neue" w:cs="Helvetica Neue" w:eastAsia="Helvetica Neue" w:hAnsi="Helvetica Neue"/>
          <w:b w:val="1"/>
          <w:color w:val="222222"/>
          <w:sz w:val="24"/>
          <w:szCs w:val="24"/>
          <w:u w:val="single"/>
        </w:rPr>
      </w:pPr>
      <w:r w:rsidDel="00000000" w:rsidR="00000000" w:rsidRPr="00000000">
        <w:fldChar w:fldCharType="end"/>
      </w:r>
      <w:hyperlink r:id="rId12">
        <w:r w:rsidDel="00000000" w:rsidR="00000000" w:rsidRPr="00000000">
          <w:rPr>
            <w:rFonts w:ascii="Helvetica Neue" w:cs="Helvetica Neue" w:eastAsia="Helvetica Neue" w:hAnsi="Helvetica Neue"/>
            <w:b w:val="1"/>
            <w:color w:val="222222"/>
            <w:sz w:val="24"/>
            <w:szCs w:val="24"/>
            <w:u w:val="single"/>
            <w:rtl w:val="0"/>
          </w:rPr>
          <w:t xml:space="preserve">Cómo usar zapatillas con calcetines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E">
      <w:pPr>
        <w:shd w:fill="ffffff" w:val="clear"/>
        <w:jc w:val="center"/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0F">
      <w:pPr>
        <w:shd w:fill="ffffff" w:val="clear"/>
        <w:jc w:val="center"/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10">
      <w:pPr>
        <w:shd w:fill="ffffff" w:val="clear"/>
        <w:jc w:val="both"/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</w:rPr>
        <w:drawing>
          <wp:inline distB="114300" distT="114300" distL="114300" distR="114300">
            <wp:extent cx="5731200" cy="3822700"/>
            <wp:effectExtent b="0" l="0" r="0" t="0"/>
            <wp:docPr descr="Zapatillas con calcetines" id="2" name="image4.jpg"/>
            <a:graphic>
              <a:graphicData uri="http://schemas.openxmlformats.org/drawingml/2006/picture">
                <pic:pic>
                  <pic:nvPicPr>
                    <pic:cNvPr descr="Zapatillas con calcetines" id="0" name="image4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822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begin"/>
        <w:instrText xml:space="preserve"> HYPERLINK "https://www.farfetch.com/mx/shopping/women/pumps-1/items.aspx"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shd w:fill="ffffff" w:val="clear"/>
        <w:jc w:val="both"/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DEBES probar la combinación de sandalias de tacón ancho y calcetines. Por supuesto, la elección de sandalias es clave, por lo que sugerimos probar los modelos de expertos en la materia como </w:t>
      </w:r>
      <w:hyperlink r:id="rId14">
        <w:r w:rsidDel="00000000" w:rsidR="00000000" w:rsidRPr="00000000">
          <w:rPr>
            <w:rFonts w:ascii="Helvetica Neue" w:cs="Helvetica Neue" w:eastAsia="Helvetica Neue" w:hAnsi="Helvetica Neue"/>
            <w:color w:val="222222"/>
            <w:sz w:val="24"/>
            <w:szCs w:val="24"/>
            <w:u w:val="single"/>
            <w:rtl w:val="0"/>
          </w:rPr>
          <w:t xml:space="preserve">Jacquemus</w:t>
        </w:r>
      </w:hyperlink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, </w:t>
      </w:r>
      <w:hyperlink r:id="rId15">
        <w:r w:rsidDel="00000000" w:rsidR="00000000" w:rsidRPr="00000000">
          <w:rPr>
            <w:rFonts w:ascii="Helvetica Neue" w:cs="Helvetica Neue" w:eastAsia="Helvetica Neue" w:hAnsi="Helvetica Neue"/>
            <w:color w:val="222222"/>
            <w:sz w:val="24"/>
            <w:szCs w:val="24"/>
            <w:u w:val="single"/>
            <w:rtl w:val="0"/>
          </w:rPr>
          <w:t xml:space="preserve">Gucci</w:t>
        </w:r>
      </w:hyperlink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 y </w:t>
      </w:r>
      <w:hyperlink r:id="rId16">
        <w:r w:rsidDel="00000000" w:rsidR="00000000" w:rsidRPr="00000000">
          <w:rPr>
            <w:rFonts w:ascii="Helvetica Neue" w:cs="Helvetica Neue" w:eastAsia="Helvetica Neue" w:hAnsi="Helvetica Neue"/>
            <w:color w:val="222222"/>
            <w:sz w:val="24"/>
            <w:szCs w:val="24"/>
            <w:u w:val="single"/>
            <w:rtl w:val="0"/>
          </w:rPr>
          <w:t xml:space="preserve">Dolce &amp; Gabbana</w:t>
        </w:r>
      </w:hyperlink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. Combina las tuyas solo con calcetines de colores sencillos.</w:t>
      </w:r>
    </w:p>
    <w:p w:rsidR="00000000" w:rsidDel="00000000" w:rsidP="00000000" w:rsidRDefault="00000000" w:rsidRPr="00000000" w14:paraId="00000012">
      <w:pPr>
        <w:shd w:fill="ffffff" w:val="clear"/>
        <w:jc w:val="both"/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13">
      <w:pPr>
        <w:shd w:fill="ffffff" w:val="clear"/>
        <w:jc w:val="both"/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14">
      <w:pPr>
        <w:shd w:fill="ffffff" w:val="clear"/>
        <w:jc w:val="both"/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</w:rPr>
        <w:drawing>
          <wp:inline distB="114300" distT="114300" distL="114300" distR="114300">
            <wp:extent cx="5731200" cy="1625600"/>
            <wp:effectExtent b="0" l="0" r="0" t="0"/>
            <wp:docPr descr="Zapatillas con calcetines" id="8" name="image6.jpg"/>
            <a:graphic>
              <a:graphicData uri="http://schemas.openxmlformats.org/drawingml/2006/picture">
                <pic:pic>
                  <pic:nvPicPr>
                    <pic:cNvPr descr="Zapatillas con calcetines" id="0" name="image6.jpg"/>
                    <pic:cNvPicPr preferRelativeResize="0"/>
                  </pic:nvPicPr>
                  <pic:blipFill>
                    <a:blip r:embed="rId1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625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begin"/>
        <w:instrText xml:space="preserve"> HYPERLINK "https://www.farfetch.com/mx/shopping/women/pumps-1/items.aspx"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shd w:fill="ffffff" w:val="clear"/>
        <w:jc w:val="center"/>
        <w:rPr>
          <w:rFonts w:ascii="Helvetica Neue" w:cs="Helvetica Neue" w:eastAsia="Helvetica Neue" w:hAnsi="Helvetica Neue"/>
          <w:b w:val="1"/>
          <w:color w:val="222222"/>
          <w:sz w:val="24"/>
          <w:szCs w:val="24"/>
          <w:u w:val="single"/>
        </w:rPr>
      </w:pPr>
      <w:r w:rsidDel="00000000" w:rsidR="00000000" w:rsidRPr="00000000">
        <w:fldChar w:fldCharType="end"/>
      </w:r>
      <w:hyperlink r:id="rId18">
        <w:r w:rsidDel="00000000" w:rsidR="00000000" w:rsidRPr="00000000">
          <w:rPr>
            <w:rFonts w:ascii="Helvetica Neue" w:cs="Helvetica Neue" w:eastAsia="Helvetica Neue" w:hAnsi="Helvetica Neue"/>
            <w:b w:val="1"/>
            <w:color w:val="222222"/>
            <w:sz w:val="24"/>
            <w:szCs w:val="24"/>
            <w:u w:val="single"/>
            <w:rtl w:val="0"/>
          </w:rPr>
          <w:t xml:space="preserve">Cómo usar zapatillas con calcetines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shd w:fill="ffffff" w:val="clear"/>
        <w:jc w:val="center"/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17">
      <w:pPr>
        <w:shd w:fill="ffffff" w:val="clear"/>
        <w:jc w:val="center"/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18">
      <w:pPr>
        <w:shd w:fill="ffffff" w:val="clear"/>
        <w:jc w:val="both"/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</w:rPr>
        <w:drawing>
          <wp:inline distB="114300" distT="114300" distL="114300" distR="114300">
            <wp:extent cx="5731200" cy="3822700"/>
            <wp:effectExtent b="0" l="0" r="0" t="0"/>
            <wp:docPr descr="Zapatillas con calcetines" id="7" name="image7.jpg"/>
            <a:graphic>
              <a:graphicData uri="http://schemas.openxmlformats.org/drawingml/2006/picture">
                <pic:pic>
                  <pic:nvPicPr>
                    <pic:cNvPr descr="Zapatillas con calcetines" id="0" name="image7.jpg"/>
                    <pic:cNvPicPr preferRelativeResize="0"/>
                  </pic:nvPicPr>
                  <pic:blipFill>
                    <a:blip r:embed="rId1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822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begin"/>
        <w:instrText xml:space="preserve"> HYPERLINK "https://www.farfetch.com/mx/shopping/women/pumps-1/items.aspx"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shd w:fill="ffffff" w:val="clear"/>
        <w:jc w:val="both"/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DEBES buscar inspiración en la estética ecléctica de </w:t>
      </w:r>
      <w:hyperlink r:id="rId20">
        <w:r w:rsidDel="00000000" w:rsidR="00000000" w:rsidRPr="00000000">
          <w:rPr>
            <w:rFonts w:ascii="Helvetica Neue" w:cs="Helvetica Neue" w:eastAsia="Helvetica Neue" w:hAnsi="Helvetica Neue"/>
            <w:color w:val="222222"/>
            <w:sz w:val="24"/>
            <w:szCs w:val="24"/>
            <w:u w:val="single"/>
            <w:rtl w:val="0"/>
          </w:rPr>
          <w:t xml:space="preserve">Burberry</w:t>
        </w:r>
      </w:hyperlink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, optando por diseños a cuadros clásicos y ropa </w:t>
      </w:r>
      <w:r w:rsidDel="00000000" w:rsidR="00000000" w:rsidRPr="00000000">
        <w:rPr>
          <w:rFonts w:ascii="Helvetica Neue" w:cs="Helvetica Neue" w:eastAsia="Helvetica Neue" w:hAnsi="Helvetica Neue"/>
          <w:i w:val="1"/>
          <w:color w:val="222222"/>
          <w:sz w:val="24"/>
          <w:szCs w:val="24"/>
          <w:rtl w:val="0"/>
        </w:rPr>
        <w:t xml:space="preserve">streetwear</w:t>
      </w: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 moderna. Te sugerimos combinar unas zapatillas de tela escocesa con un par de calcetines con logotipo de </w:t>
      </w:r>
      <w:hyperlink r:id="rId21">
        <w:r w:rsidDel="00000000" w:rsidR="00000000" w:rsidRPr="00000000">
          <w:rPr>
            <w:rFonts w:ascii="Helvetica Neue" w:cs="Helvetica Neue" w:eastAsia="Helvetica Neue" w:hAnsi="Helvetica Neue"/>
            <w:color w:val="222222"/>
            <w:sz w:val="24"/>
            <w:szCs w:val="24"/>
            <w:u w:val="single"/>
            <w:rtl w:val="0"/>
          </w:rPr>
          <w:t xml:space="preserve">Off-White</w:t>
        </w:r>
      </w:hyperlink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 arrugados para canalizar el nuevo look de la marca británica por excelencia.</w:t>
      </w:r>
    </w:p>
    <w:p w:rsidR="00000000" w:rsidDel="00000000" w:rsidP="00000000" w:rsidRDefault="00000000" w:rsidRPr="00000000" w14:paraId="0000001A">
      <w:pPr>
        <w:shd w:fill="ffffff" w:val="clear"/>
        <w:jc w:val="both"/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1B">
      <w:pPr>
        <w:shd w:fill="ffffff" w:val="clear"/>
        <w:jc w:val="both"/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1C">
      <w:pPr>
        <w:shd w:fill="ffffff" w:val="clear"/>
        <w:jc w:val="both"/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</w:rPr>
        <w:drawing>
          <wp:inline distB="114300" distT="114300" distL="114300" distR="114300">
            <wp:extent cx="5731200" cy="1625600"/>
            <wp:effectExtent b="0" l="0" r="0" t="0"/>
            <wp:docPr descr="Zapatillas con calcetines" id="4" name="image8.jpg"/>
            <a:graphic>
              <a:graphicData uri="http://schemas.openxmlformats.org/drawingml/2006/picture">
                <pic:pic>
                  <pic:nvPicPr>
                    <pic:cNvPr descr="Zapatillas con calcetines" id="0" name="image8.jpg"/>
                    <pic:cNvPicPr preferRelativeResize="0"/>
                  </pic:nvPicPr>
                  <pic:blipFill>
                    <a:blip r:embed="rId2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625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begin"/>
        <w:instrText xml:space="preserve"> HYPERLINK "https://www.farfetch.com/mx/shopping/women/pumps-1/items.aspx"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D">
      <w:pPr>
        <w:shd w:fill="ffffff" w:val="clear"/>
        <w:jc w:val="center"/>
        <w:rPr>
          <w:rFonts w:ascii="Helvetica Neue" w:cs="Helvetica Neue" w:eastAsia="Helvetica Neue" w:hAnsi="Helvetica Neue"/>
          <w:b w:val="1"/>
          <w:color w:val="222222"/>
          <w:sz w:val="24"/>
          <w:szCs w:val="24"/>
          <w:u w:val="single"/>
        </w:rPr>
      </w:pPr>
      <w:r w:rsidDel="00000000" w:rsidR="00000000" w:rsidRPr="00000000">
        <w:fldChar w:fldCharType="end"/>
      </w:r>
      <w:hyperlink r:id="rId23">
        <w:r w:rsidDel="00000000" w:rsidR="00000000" w:rsidRPr="00000000">
          <w:rPr>
            <w:rFonts w:ascii="Helvetica Neue" w:cs="Helvetica Neue" w:eastAsia="Helvetica Neue" w:hAnsi="Helvetica Neue"/>
            <w:b w:val="1"/>
            <w:color w:val="222222"/>
            <w:sz w:val="24"/>
            <w:szCs w:val="24"/>
            <w:u w:val="single"/>
            <w:rtl w:val="0"/>
          </w:rPr>
          <w:t xml:space="preserve">Cómo usar zapatillas con calcetines</w:t>
        </w:r>
      </w:hyperlink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shd w:fill="ffffff" w:val="clear"/>
        <w:jc w:val="center"/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1F">
      <w:pPr>
        <w:shd w:fill="ffffff" w:val="clear"/>
        <w:jc w:val="center"/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20">
      <w:pPr>
        <w:shd w:fill="ffffff" w:val="clear"/>
        <w:jc w:val="both"/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</w:rPr>
        <w:drawing>
          <wp:inline distB="114300" distT="114300" distL="114300" distR="114300">
            <wp:extent cx="5731200" cy="3822700"/>
            <wp:effectExtent b="0" l="0" r="0" t="0"/>
            <wp:docPr descr="Zapatillas con calcetines" id="6" name="image5.jpg"/>
            <a:graphic>
              <a:graphicData uri="http://schemas.openxmlformats.org/drawingml/2006/picture">
                <pic:pic>
                  <pic:nvPicPr>
                    <pic:cNvPr descr="Zapatillas con calcetines" id="0" name="image5.jpg"/>
                    <pic:cNvPicPr preferRelativeResize="0"/>
                  </pic:nvPicPr>
                  <pic:blipFill>
                    <a:blip r:embed="rId2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3822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begin"/>
        <w:instrText xml:space="preserve"> HYPERLINK "https://www.farfetch.com/mx/shopping/women/pumps-1/items.aspx"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shd w:fill="ffffff" w:val="clear"/>
        <w:jc w:val="both"/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NO DEBES conformarte con solo un par de calcetines con logotipo de </w:t>
      </w:r>
      <w:hyperlink r:id="rId25">
        <w:r w:rsidDel="00000000" w:rsidR="00000000" w:rsidRPr="00000000">
          <w:rPr>
            <w:rFonts w:ascii="Helvetica Neue" w:cs="Helvetica Neue" w:eastAsia="Helvetica Neue" w:hAnsi="Helvetica Neue"/>
            <w:color w:val="222222"/>
            <w:sz w:val="24"/>
            <w:szCs w:val="24"/>
            <w:u w:val="single"/>
            <w:rtl w:val="0"/>
          </w:rPr>
          <w:t xml:space="preserve">Fendi</w:t>
        </w:r>
      </w:hyperlink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, porque todos los modelos combinan demasiado bien. Además, la icónica casa de diseño italiana facilita la tarea de combinar calcetines con calzado gracias a su gama de zapatillas con tira trasera y calcetines con bloques de color a juego.</w:t>
      </w:r>
    </w:p>
    <w:p w:rsidR="00000000" w:rsidDel="00000000" w:rsidP="00000000" w:rsidRDefault="00000000" w:rsidRPr="00000000" w14:paraId="00000022">
      <w:pPr>
        <w:shd w:fill="ffffff" w:val="clear"/>
        <w:jc w:val="both"/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23">
      <w:pPr>
        <w:shd w:fill="ffffff" w:val="clear"/>
        <w:jc w:val="both"/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24">
      <w:pPr>
        <w:shd w:fill="ffffff" w:val="clear"/>
        <w:jc w:val="both"/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</w:rPr>
        <w:drawing>
          <wp:inline distB="114300" distT="114300" distL="114300" distR="114300">
            <wp:extent cx="5731200" cy="1625600"/>
            <wp:effectExtent b="0" l="0" r="0" t="0"/>
            <wp:docPr descr="Zapatillas con calcetines" id="1" name="image3.jpg"/>
            <a:graphic>
              <a:graphicData uri="http://schemas.openxmlformats.org/drawingml/2006/picture">
                <pic:pic>
                  <pic:nvPicPr>
                    <pic:cNvPr descr="Zapatillas con calcetines" id="0" name="image3.jpg"/>
                    <pic:cNvPicPr preferRelativeResize="0"/>
                  </pic:nvPicPr>
                  <pic:blipFill>
                    <a:blip r:embed="rId26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731200" cy="16256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fldChar w:fldCharType="begin"/>
        <w:instrText xml:space="preserve"> HYPERLINK "https://www.farfetch.com/mx/shopping/women/pumps-1/items.aspx" </w:instrText>
        <w:fldChar w:fldCharType="separate"/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shd w:fill="ffffff" w:val="clear"/>
        <w:jc w:val="center"/>
        <w:rPr>
          <w:rFonts w:ascii="Helvetica Neue" w:cs="Helvetica Neue" w:eastAsia="Helvetica Neue" w:hAnsi="Helvetica Neue"/>
          <w:color w:val="222222"/>
          <w:sz w:val="24"/>
          <w:szCs w:val="24"/>
        </w:rPr>
      </w:pPr>
      <w:r w:rsidDel="00000000" w:rsidR="00000000" w:rsidRPr="00000000">
        <w:fldChar w:fldCharType="end"/>
      </w:r>
      <w:r w:rsidDel="00000000" w:rsidR="00000000" w:rsidRPr="00000000">
        <w:rPr>
          <w:rFonts w:ascii="Helvetica Neue" w:cs="Helvetica Neue" w:eastAsia="Helvetica Neue" w:hAnsi="Helvetica Neue"/>
          <w:color w:val="222222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26">
      <w:pPr>
        <w:shd w:fill="ffffff" w:val="clear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spacing w:line="240" w:lineRule="auto"/>
        <w:ind w:right="-386"/>
        <w:jc w:val="both"/>
        <w:rPr>
          <w:rFonts w:ascii="Calibri" w:cs="Calibri" w:eastAsia="Calibri" w:hAnsi="Calibri"/>
        </w:rPr>
      </w:pPr>
      <w:r w:rsidDel="00000000" w:rsidR="00000000" w:rsidRPr="00000000">
        <w:rPr>
          <w:rFonts w:ascii="Calibri" w:cs="Calibri" w:eastAsia="Calibri" w:hAnsi="Calibri"/>
          <w:b w:val="1"/>
          <w:sz w:val="24"/>
          <w:szCs w:val="24"/>
          <w:rtl w:val="0"/>
        </w:rPr>
        <w:t xml:space="preserve">Acerca de Farfetch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spacing w:line="240" w:lineRule="auto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Farfetch Limited es la plataforma global líder para la industria de la moda de lujo. Fundada en 2007 por José Neves por amor a la moda y lanzada en 2008, Farfetch comenzó como un mercado de comercio electrónico para boutiques de lujo en todo el mundo. En la actualidad, Farfetch Marketplace conecta a clientes en más de 190 países y territorios con artículos de más de 50 países y cerca de 1,400 de las mejores marcas, boutiques y grandes almacenes del mundo, brindando una experiencia de compra verdaderamente única y acceso a la más amplia selección de lujo en una sola plataforma. Los negocios adicionales de Farfetch incluyen Browns and Stadium Goods, que ofrecen productos de lujo a los consumidores, y New Guards Group, una plataforma para el desarrollo de marcas de moda globales. Farfetch ofrece su amplia gama de canales orientados al consumidor y soluciones de nivel empresarial a la industria del lujo bajo su iniciativa Luxury New Retail. La iniciativa Luxury New Retail también incluye Farfetch Platform Solutions, que brinda servicios a clientes empresariales con capacidades tecnológicas y de comercio electrónico, e innovaciones como Store of the Future, su solución minorista conectada.</w:t>
      </w:r>
    </w:p>
    <w:p w:rsidR="00000000" w:rsidDel="00000000" w:rsidP="00000000" w:rsidRDefault="00000000" w:rsidRPr="00000000" w14:paraId="00000029">
      <w:pPr>
        <w:spacing w:line="240" w:lineRule="auto"/>
        <w:jc w:val="both"/>
        <w:rPr>
          <w:rFonts w:ascii="Calibri" w:cs="Calibri" w:eastAsia="Calibri" w:hAnsi="Calibri"/>
          <w:sz w:val="24"/>
          <w:szCs w:val="24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2A">
      <w:pPr>
        <w:spacing w:line="240" w:lineRule="auto"/>
        <w:jc w:val="both"/>
        <w:rPr>
          <w:rFonts w:ascii="Montserrat" w:cs="Montserrat" w:eastAsia="Montserrat" w:hAnsi="Montserrat"/>
        </w:rPr>
      </w:pPr>
      <w:r w:rsidDel="00000000" w:rsidR="00000000" w:rsidRPr="00000000">
        <w:rPr>
          <w:rFonts w:ascii="Calibri" w:cs="Calibri" w:eastAsia="Calibri" w:hAnsi="Calibri"/>
          <w:sz w:val="24"/>
          <w:szCs w:val="24"/>
          <w:rtl w:val="0"/>
        </w:rPr>
        <w:t xml:space="preserve">Para mayor información por favor visite </w:t>
      </w:r>
      <w:r w:rsidDel="00000000" w:rsidR="00000000" w:rsidRPr="00000000">
        <w:rPr>
          <w:rFonts w:ascii="Calibri" w:cs="Calibri" w:eastAsia="Calibri" w:hAnsi="Calibri"/>
          <w:color w:val="0000ff"/>
          <w:sz w:val="24"/>
          <w:szCs w:val="24"/>
          <w:u w:val="single"/>
          <w:rtl w:val="0"/>
        </w:rPr>
        <w:t xml:space="preserve">www.farfetch.com</w:t>
      </w:r>
      <w:r w:rsidDel="00000000" w:rsidR="00000000" w:rsidRPr="00000000">
        <w:rPr>
          <w:rFonts w:ascii="Calibri" w:cs="Calibri" w:eastAsia="Calibri" w:hAnsi="Calibri"/>
          <w:color w:val="121212"/>
          <w:sz w:val="24"/>
          <w:szCs w:val="24"/>
          <w:rtl w:val="0"/>
        </w:rPr>
        <w:t xml:space="preserve">.</w:t>
      </w:r>
      <w:r w:rsidDel="00000000" w:rsidR="00000000" w:rsidRPr="00000000">
        <w:rPr>
          <w:rtl w:val="0"/>
        </w:rPr>
      </w:r>
    </w:p>
    <w:sectPr>
      <w:headerReference r:id="rId27" w:type="default"/>
      <w:pgSz w:h="16834" w:w="11909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Montserrat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Helvetica Neue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</w:fonts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B">
    <w:pPr>
      <w:widowControl w:val="0"/>
      <w:spacing w:line="240" w:lineRule="auto"/>
      <w:ind w:left="442.00958251953125" w:firstLine="0"/>
      <w:jc w:val="center"/>
      <w:rPr/>
    </w:pPr>
    <w:r w:rsidDel="00000000" w:rsidR="00000000" w:rsidRPr="00000000">
      <w:rPr/>
      <w:drawing>
        <wp:inline distB="19050" distT="19050" distL="19050" distR="19050">
          <wp:extent cx="2455545" cy="315595"/>
          <wp:effectExtent b="0" l="0" r="0" t="0"/>
          <wp:docPr id="5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455545" cy="315595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s_419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pageBreakBefore w:val="0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pageBreakBefore w:val="0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pageBreakBefore w:val="0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pageBreakBefore w:val="0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pageBreakBefore w:val="0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pageBreakBefore w:val="0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pageBreakBefore w:val="0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pageBreakBefore w:val="0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hyperlink" Target="https://www.farfetch.com/mx/shopping/women/burberry/items.aspx" TargetMode="External"/><Relationship Id="rId22" Type="http://schemas.openxmlformats.org/officeDocument/2006/relationships/image" Target="media/image8.jpg"/><Relationship Id="rId21" Type="http://schemas.openxmlformats.org/officeDocument/2006/relationships/hyperlink" Target="https://www.farfetch.com/mx/shopping/women/off-white/items.aspx" TargetMode="External"/><Relationship Id="rId24" Type="http://schemas.openxmlformats.org/officeDocument/2006/relationships/image" Target="media/image5.jpg"/><Relationship Id="rId23" Type="http://schemas.openxmlformats.org/officeDocument/2006/relationships/hyperlink" Target="https://www.farfetch.com/mx/shopping/women/pumps-1/items.aspx" TargetMode="Externa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2.png"/><Relationship Id="rId26" Type="http://schemas.openxmlformats.org/officeDocument/2006/relationships/image" Target="media/image3.jpg"/><Relationship Id="rId25" Type="http://schemas.openxmlformats.org/officeDocument/2006/relationships/hyperlink" Target="https://www.farfetch.com/mx/shopping/women/fendi/items.aspx" TargetMode="External"/><Relationship Id="rId27" Type="http://schemas.openxmlformats.org/officeDocument/2006/relationships/header" Target="header1.xml"/><Relationship Id="rId5" Type="http://schemas.openxmlformats.org/officeDocument/2006/relationships/styles" Target="styles.xml"/><Relationship Id="rId6" Type="http://schemas.openxmlformats.org/officeDocument/2006/relationships/hyperlink" Target="https://www.farfetch.com/mx/shopping/women/ganni/items.aspx" TargetMode="External"/><Relationship Id="rId7" Type="http://schemas.openxmlformats.org/officeDocument/2006/relationships/hyperlink" Target="https://www.farfetch.com/mx/shopping/women/gucci/items.aspx" TargetMode="External"/><Relationship Id="rId8" Type="http://schemas.openxmlformats.org/officeDocument/2006/relationships/hyperlink" Target="https://www.farfetch.com/mx/shopping/women/1822353-designer-n21/items.aspx" TargetMode="External"/><Relationship Id="rId11" Type="http://schemas.openxmlformats.org/officeDocument/2006/relationships/image" Target="media/image9.jpg"/><Relationship Id="rId10" Type="http://schemas.openxmlformats.org/officeDocument/2006/relationships/hyperlink" Target="https://www.farfetch.com/mx/shopping/women/miu-miu/items.aspx" TargetMode="External"/><Relationship Id="rId13" Type="http://schemas.openxmlformats.org/officeDocument/2006/relationships/image" Target="media/image4.jpg"/><Relationship Id="rId12" Type="http://schemas.openxmlformats.org/officeDocument/2006/relationships/hyperlink" Target="https://www.farfetch.com/mx/shopping/women/pumps-1/items.aspx" TargetMode="External"/><Relationship Id="rId15" Type="http://schemas.openxmlformats.org/officeDocument/2006/relationships/hyperlink" Target="https://www.farfetch.com/mx/shopping/women/gucci/items.aspx" TargetMode="External"/><Relationship Id="rId14" Type="http://schemas.openxmlformats.org/officeDocument/2006/relationships/hyperlink" Target="https://www.farfetch.com/mx/shopping/women/jacquemus/items.aspx" TargetMode="External"/><Relationship Id="rId17" Type="http://schemas.openxmlformats.org/officeDocument/2006/relationships/image" Target="media/image6.jpg"/><Relationship Id="rId16" Type="http://schemas.openxmlformats.org/officeDocument/2006/relationships/hyperlink" Target="https://www.farfetch.com/mx/shopping/women/dolce-gabbana/items.aspx" TargetMode="External"/><Relationship Id="rId19" Type="http://schemas.openxmlformats.org/officeDocument/2006/relationships/image" Target="media/image7.jpg"/><Relationship Id="rId18" Type="http://schemas.openxmlformats.org/officeDocument/2006/relationships/hyperlink" Target="https://www.farfetch.com/mx/shopping/women/pumps-1/items.aspx" TargetMode="Externa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Montserrat-regular.ttf"/><Relationship Id="rId2" Type="http://schemas.openxmlformats.org/officeDocument/2006/relationships/font" Target="fonts/Montserrat-bold.ttf"/><Relationship Id="rId3" Type="http://schemas.openxmlformats.org/officeDocument/2006/relationships/font" Target="fonts/Montserrat-italic.ttf"/><Relationship Id="rId4" Type="http://schemas.openxmlformats.org/officeDocument/2006/relationships/font" Target="fonts/Montserrat-boldItalic.ttf"/><Relationship Id="rId5" Type="http://schemas.openxmlformats.org/officeDocument/2006/relationships/font" Target="fonts/HelveticaNeue-regular.ttf"/><Relationship Id="rId6" Type="http://schemas.openxmlformats.org/officeDocument/2006/relationships/font" Target="fonts/HelveticaNeue-bold.ttf"/><Relationship Id="rId7" Type="http://schemas.openxmlformats.org/officeDocument/2006/relationships/font" Target="fonts/HelveticaNeue-italic.ttf"/><Relationship Id="rId8" Type="http://schemas.openxmlformats.org/officeDocument/2006/relationships/font" Target="fonts/HelveticaNeue-boldItalic.ttf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